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2F587C5F" wp14:editId="70A81250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4F" w:rsidRDefault="001B184F" w:rsidP="001B184F">
      <w:pPr>
        <w:contextualSpacing/>
        <w:jc w:val="center"/>
      </w:pPr>
    </w:p>
    <w:p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</w:t>
      </w:r>
      <w:proofErr w:type="gramStart"/>
      <w:r w:rsidRPr="002F351B">
        <w:rPr>
          <w:b/>
          <w:sz w:val="18"/>
          <w:szCs w:val="18"/>
        </w:rPr>
        <w:t>Internet</w:t>
      </w:r>
      <w:proofErr w:type="gramEnd"/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A75E06">
        <w:rPr>
          <w:u w:val="single"/>
        </w:rPr>
        <w:t>13</w:t>
      </w:r>
      <w:r w:rsidR="002850B3">
        <w:rPr>
          <w:u w:val="single"/>
        </w:rPr>
        <w:t>.</w:t>
      </w:r>
      <w:r w:rsidR="00A75E06">
        <w:rPr>
          <w:u w:val="single"/>
        </w:rPr>
        <w:t>12</w:t>
      </w:r>
      <w:r w:rsidR="007D351E">
        <w:rPr>
          <w:u w:val="single"/>
        </w:rPr>
        <w:t>.20</w:t>
      </w:r>
      <w:r w:rsidR="00493AB3">
        <w:rPr>
          <w:u w:val="single"/>
        </w:rPr>
        <w:t>20</w:t>
      </w:r>
    </w:p>
    <w:p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A75E06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 xml:space="preserve">v roce 2020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087A3E">
        <w:rPr>
          <w:b/>
          <w:bCs/>
          <w:sz w:val="28"/>
          <w:szCs w:val="28"/>
        </w:rPr>
        <w:t> </w:t>
      </w:r>
      <w:r w:rsidR="00CA3A6B">
        <w:rPr>
          <w:b/>
          <w:bCs/>
          <w:sz w:val="28"/>
          <w:szCs w:val="28"/>
        </w:rPr>
        <w:t>pondělí</w:t>
      </w:r>
      <w:r w:rsidR="00087A3E">
        <w:rPr>
          <w:b/>
          <w:bCs/>
          <w:sz w:val="28"/>
          <w:szCs w:val="28"/>
        </w:rPr>
        <w:t xml:space="preserve"> </w:t>
      </w:r>
      <w:r w:rsidR="003E7910">
        <w:rPr>
          <w:b/>
          <w:bCs/>
          <w:sz w:val="28"/>
          <w:szCs w:val="28"/>
        </w:rPr>
        <w:t>2</w:t>
      </w:r>
      <w:r w:rsidR="00A75E06">
        <w:rPr>
          <w:b/>
          <w:bCs/>
          <w:sz w:val="28"/>
          <w:szCs w:val="28"/>
        </w:rPr>
        <w:t>1</w:t>
      </w:r>
      <w:r w:rsidR="002850B3">
        <w:rPr>
          <w:b/>
          <w:bCs/>
          <w:sz w:val="28"/>
          <w:szCs w:val="28"/>
        </w:rPr>
        <w:t>.</w:t>
      </w:r>
      <w:r w:rsidR="00A75E06">
        <w:rPr>
          <w:b/>
          <w:bCs/>
          <w:sz w:val="28"/>
          <w:szCs w:val="28"/>
        </w:rPr>
        <w:t>12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od </w:t>
      </w:r>
      <w:r w:rsidR="006220EE">
        <w:rPr>
          <w:b/>
          <w:bCs/>
          <w:sz w:val="28"/>
          <w:szCs w:val="28"/>
        </w:rPr>
        <w:t>1</w:t>
      </w:r>
      <w:r w:rsidR="00A75E0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:</w:t>
      </w:r>
      <w:r w:rsidR="006220E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hod </w:t>
      </w:r>
      <w:r>
        <w:rPr>
          <w:sz w:val="23"/>
          <w:szCs w:val="23"/>
        </w:rPr>
        <w:t>v kanceláři OÚ Bořetice.</w:t>
      </w:r>
    </w:p>
    <w:p w:rsidR="000559E5" w:rsidRDefault="000559E5" w:rsidP="000559E5">
      <w:pPr>
        <w:rPr>
          <w:u w:val="single"/>
        </w:rPr>
      </w:pPr>
    </w:p>
    <w:p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:rsidR="000559E5" w:rsidRPr="00017EFC" w:rsidRDefault="000559E5" w:rsidP="00017EFC">
      <w:pPr>
        <w:pStyle w:val="Odstavecseseznamem"/>
        <w:ind w:left="1080"/>
      </w:pP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:rsidR="00CA3A6B" w:rsidRDefault="00CA3A6B" w:rsidP="00127E74">
      <w:pPr>
        <w:pStyle w:val="Odstavecseseznamem"/>
        <w:numPr>
          <w:ilvl w:val="0"/>
          <w:numId w:val="5"/>
        </w:numPr>
      </w:pPr>
      <w:r>
        <w:t xml:space="preserve">Dodatek smlouvy o podmínkách sběru, přepravy a likvidace komunálních odpadů pro rok 2021 – </w:t>
      </w:r>
      <w:proofErr w:type="spellStart"/>
      <w:r>
        <w:t>Sompo</w:t>
      </w:r>
      <w:proofErr w:type="spellEnd"/>
      <w:r>
        <w:t>, a.s.</w:t>
      </w:r>
    </w:p>
    <w:p w:rsidR="00CA3A6B" w:rsidRDefault="00CA3A6B" w:rsidP="00127E74">
      <w:pPr>
        <w:pStyle w:val="Odstavecseseznamem"/>
        <w:numPr>
          <w:ilvl w:val="0"/>
          <w:numId w:val="5"/>
        </w:numPr>
      </w:pPr>
      <w:r>
        <w:t>Rozšíření dětského hřiště</w:t>
      </w:r>
    </w:p>
    <w:p w:rsidR="00CA3A6B" w:rsidRDefault="00CA3A6B" w:rsidP="00CA3A6B">
      <w:pPr>
        <w:pStyle w:val="Odstavecseseznamem"/>
        <w:numPr>
          <w:ilvl w:val="0"/>
          <w:numId w:val="5"/>
        </w:numPr>
      </w:pPr>
      <w:r>
        <w:t>Změna územního plánu – 2.etapa stavební parcely</w:t>
      </w:r>
    </w:p>
    <w:p w:rsidR="00D11FBF" w:rsidRDefault="00D11FBF" w:rsidP="00127E74">
      <w:pPr>
        <w:pStyle w:val="Odstavecseseznamem"/>
        <w:numPr>
          <w:ilvl w:val="0"/>
          <w:numId w:val="5"/>
        </w:numPr>
      </w:pPr>
      <w:r>
        <w:t>Rozpočtové opatření</w:t>
      </w:r>
      <w:r w:rsidR="0061265B">
        <w:t xml:space="preserve"> číslo </w:t>
      </w:r>
      <w:r w:rsidR="00AE200C">
        <w:t>2,3,4</w:t>
      </w:r>
      <w:bookmarkStart w:id="1" w:name="_GoBack"/>
      <w:bookmarkEnd w:id="1"/>
    </w:p>
    <w:p w:rsidR="00017EFC" w:rsidRDefault="00017EFC" w:rsidP="003F0BC2">
      <w:pPr>
        <w:pStyle w:val="Odstavecseseznamem"/>
        <w:numPr>
          <w:ilvl w:val="0"/>
          <w:numId w:val="5"/>
        </w:numPr>
      </w:pPr>
      <w:r>
        <w:t>Zpráva účetní obce</w:t>
      </w:r>
    </w:p>
    <w:p w:rsidR="00A75E06" w:rsidRDefault="00A75E06" w:rsidP="003F0BC2">
      <w:pPr>
        <w:pStyle w:val="Odstavecseseznamem"/>
        <w:numPr>
          <w:ilvl w:val="0"/>
          <w:numId w:val="5"/>
        </w:numPr>
      </w:pPr>
      <w:r>
        <w:t xml:space="preserve">Výběr poplatků za rok 2020 </w:t>
      </w:r>
    </w:p>
    <w:p w:rsidR="00087A3E" w:rsidRDefault="00AE200C" w:rsidP="003F0BC2">
      <w:pPr>
        <w:pStyle w:val="Odstavecseseznamem"/>
        <w:numPr>
          <w:ilvl w:val="0"/>
          <w:numId w:val="5"/>
        </w:numPr>
      </w:pPr>
      <w:r>
        <w:t>Rozpočet na</w:t>
      </w:r>
      <w:r w:rsidR="007B4C3C">
        <w:t xml:space="preserve"> rok 2021</w:t>
      </w:r>
    </w:p>
    <w:p w:rsidR="00C72281" w:rsidRDefault="007B4C3C" w:rsidP="003F0BC2">
      <w:pPr>
        <w:pStyle w:val="Odstavecseseznamem"/>
        <w:numPr>
          <w:ilvl w:val="0"/>
          <w:numId w:val="5"/>
        </w:numPr>
      </w:pPr>
      <w:r>
        <w:t>Inventarizační komise</w:t>
      </w:r>
    </w:p>
    <w:p w:rsidR="00087A3E" w:rsidRDefault="00087A3E" w:rsidP="007B4C3C">
      <w:pPr>
        <w:pStyle w:val="Odstavecseseznamem"/>
        <w:numPr>
          <w:ilvl w:val="0"/>
          <w:numId w:val="5"/>
        </w:numPr>
      </w:pPr>
      <w:r>
        <w:t>Informace k dotacím pro obec Bořetice</w:t>
      </w:r>
      <w:r w:rsidR="007B4C3C">
        <w:t xml:space="preserve"> – </w:t>
      </w:r>
      <w:r w:rsidR="00A75E06">
        <w:t xml:space="preserve">kůrovec, zalesnění, péče, vyvážečka, </w:t>
      </w:r>
      <w:r w:rsidR="007B4C3C">
        <w:t>sakr</w:t>
      </w:r>
      <w:r w:rsidR="00A75E06">
        <w:t>á</w:t>
      </w:r>
      <w:r w:rsidR="007B4C3C">
        <w:t>lní stavby</w:t>
      </w:r>
      <w:r w:rsidR="00A75E06">
        <w:t>, POV</w:t>
      </w:r>
    </w:p>
    <w:p w:rsidR="00087A3E" w:rsidRDefault="00087A3E" w:rsidP="00087A3E">
      <w:pPr>
        <w:pStyle w:val="Odstavecseseznamem"/>
        <w:numPr>
          <w:ilvl w:val="0"/>
          <w:numId w:val="5"/>
        </w:numPr>
      </w:pPr>
      <w:r>
        <w:t>Hospodaření v lesích – informace</w:t>
      </w:r>
    </w:p>
    <w:p w:rsidR="00087A3E" w:rsidRDefault="00A75E06" w:rsidP="00087A3E">
      <w:pPr>
        <w:pStyle w:val="Odstavecseseznamem"/>
        <w:numPr>
          <w:ilvl w:val="0"/>
          <w:numId w:val="5"/>
        </w:numPr>
      </w:pPr>
      <w:r>
        <w:t xml:space="preserve">Výstavba nové garáže </w:t>
      </w:r>
    </w:p>
    <w:p w:rsidR="007B4C3C" w:rsidRDefault="007B4C3C" w:rsidP="00087A3E">
      <w:pPr>
        <w:pStyle w:val="Odstavecseseznamem"/>
        <w:numPr>
          <w:ilvl w:val="0"/>
          <w:numId w:val="5"/>
        </w:numPr>
      </w:pPr>
      <w:proofErr w:type="spellStart"/>
      <w:r>
        <w:t>Tříkrálovská</w:t>
      </w:r>
      <w:proofErr w:type="spellEnd"/>
      <w:r>
        <w:t xml:space="preserve"> sbírka</w:t>
      </w:r>
    </w:p>
    <w:p w:rsidR="007B4C3C" w:rsidRDefault="007B4C3C" w:rsidP="00087A3E">
      <w:pPr>
        <w:pStyle w:val="Odstavecseseznamem"/>
        <w:numPr>
          <w:ilvl w:val="0"/>
          <w:numId w:val="5"/>
        </w:numPr>
      </w:pPr>
      <w:r>
        <w:t xml:space="preserve">Program obnovy venkova pro rok </w:t>
      </w:r>
    </w:p>
    <w:p w:rsidR="00A75E06" w:rsidRDefault="00A75E06" w:rsidP="00087A3E">
      <w:pPr>
        <w:pStyle w:val="Odstavecseseznamem"/>
        <w:numPr>
          <w:ilvl w:val="0"/>
          <w:numId w:val="5"/>
        </w:numPr>
      </w:pPr>
      <w:r>
        <w:t>Zpráva finančního a kontrolního výboru</w:t>
      </w:r>
    </w:p>
    <w:p w:rsidR="00A75E06" w:rsidRDefault="00A75E06" w:rsidP="00087A3E">
      <w:pPr>
        <w:pStyle w:val="Odstavecseseznamem"/>
        <w:numPr>
          <w:ilvl w:val="0"/>
          <w:numId w:val="5"/>
        </w:numPr>
      </w:pPr>
      <w:r>
        <w:t xml:space="preserve">Nákup zahradní </w:t>
      </w:r>
      <w:proofErr w:type="gramStart"/>
      <w:r>
        <w:t xml:space="preserve">techniky </w:t>
      </w:r>
      <w:r w:rsidR="00953BB6">
        <w:t>- zahradní</w:t>
      </w:r>
      <w:proofErr w:type="gramEnd"/>
      <w:r w:rsidR="00953BB6">
        <w:t xml:space="preserve"> traktor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:rsidR="00A75E06" w:rsidRDefault="00A75E06" w:rsidP="00127E74">
      <w:pPr>
        <w:pStyle w:val="Odstavecseseznamem"/>
        <w:numPr>
          <w:ilvl w:val="0"/>
          <w:numId w:val="5"/>
        </w:numPr>
      </w:pPr>
      <w:r>
        <w:t>Diskuze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:rsidR="004B4DE6" w:rsidRDefault="004B4DE6" w:rsidP="004B4DE6"/>
    <w:p w:rsidR="00576755" w:rsidRDefault="00576755">
      <w:pPr>
        <w:rPr>
          <w:rFonts w:ascii="Arial" w:hAnsi="Arial" w:cs="Arial"/>
        </w:rPr>
      </w:pPr>
    </w:p>
    <w:p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Jiří </w:t>
      </w:r>
      <w:proofErr w:type="gramStart"/>
      <w:r>
        <w:rPr>
          <w:rFonts w:ascii="Arial" w:hAnsi="Arial" w:cs="Arial"/>
        </w:rPr>
        <w:t>Kos - místostarosta</w:t>
      </w:r>
      <w:proofErr w:type="gramEnd"/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C3" w:rsidRDefault="00C379C3" w:rsidP="00743A2A">
      <w:r>
        <w:separator/>
      </w:r>
    </w:p>
  </w:endnote>
  <w:endnote w:type="continuationSeparator" w:id="0">
    <w:p w:rsidR="00C379C3" w:rsidRDefault="00C379C3" w:rsidP="007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C3" w:rsidRDefault="00C379C3" w:rsidP="00743A2A">
      <w:r>
        <w:separator/>
      </w:r>
    </w:p>
  </w:footnote>
  <w:footnote w:type="continuationSeparator" w:id="0">
    <w:p w:rsidR="00C379C3" w:rsidRDefault="00C379C3" w:rsidP="0074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559E5"/>
    <w:rsid w:val="00087A3E"/>
    <w:rsid w:val="00127E74"/>
    <w:rsid w:val="00146820"/>
    <w:rsid w:val="001A2173"/>
    <w:rsid w:val="001B184F"/>
    <w:rsid w:val="0021102A"/>
    <w:rsid w:val="00211B6A"/>
    <w:rsid w:val="00240785"/>
    <w:rsid w:val="002850B3"/>
    <w:rsid w:val="00325C7E"/>
    <w:rsid w:val="00387CFE"/>
    <w:rsid w:val="003D3233"/>
    <w:rsid w:val="003D7E7B"/>
    <w:rsid w:val="003E7910"/>
    <w:rsid w:val="003F0BC2"/>
    <w:rsid w:val="004920B7"/>
    <w:rsid w:val="00493AB3"/>
    <w:rsid w:val="004B4DE6"/>
    <w:rsid w:val="00576755"/>
    <w:rsid w:val="005B0BE5"/>
    <w:rsid w:val="005E6B68"/>
    <w:rsid w:val="0061265B"/>
    <w:rsid w:val="006220EE"/>
    <w:rsid w:val="00690AF7"/>
    <w:rsid w:val="00743A2A"/>
    <w:rsid w:val="007A41C2"/>
    <w:rsid w:val="007B4C3C"/>
    <w:rsid w:val="007C0402"/>
    <w:rsid w:val="007D351E"/>
    <w:rsid w:val="00836E6F"/>
    <w:rsid w:val="00870DF7"/>
    <w:rsid w:val="008C0674"/>
    <w:rsid w:val="008C6957"/>
    <w:rsid w:val="008F72AD"/>
    <w:rsid w:val="00900A76"/>
    <w:rsid w:val="00953BB6"/>
    <w:rsid w:val="00A048C6"/>
    <w:rsid w:val="00A75E06"/>
    <w:rsid w:val="00AA7995"/>
    <w:rsid w:val="00AB6503"/>
    <w:rsid w:val="00AE200C"/>
    <w:rsid w:val="00B3099C"/>
    <w:rsid w:val="00B96BD4"/>
    <w:rsid w:val="00C341EE"/>
    <w:rsid w:val="00C379C3"/>
    <w:rsid w:val="00C72281"/>
    <w:rsid w:val="00CA3A6B"/>
    <w:rsid w:val="00D11FBF"/>
    <w:rsid w:val="00D47180"/>
    <w:rsid w:val="00D93964"/>
    <w:rsid w:val="00DD4273"/>
    <w:rsid w:val="00DE45FC"/>
    <w:rsid w:val="00E35D0E"/>
    <w:rsid w:val="00E8117E"/>
    <w:rsid w:val="00F84E00"/>
    <w:rsid w:val="00FC114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A712B7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2020-12-18T12:26:00Z</cp:lastPrinted>
  <dcterms:created xsi:type="dcterms:W3CDTF">2021-05-21T11:16:00Z</dcterms:created>
  <dcterms:modified xsi:type="dcterms:W3CDTF">2021-05-21T11:16:00Z</dcterms:modified>
</cp:coreProperties>
</file>